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F992" w14:textId="34AEB73F" w:rsidR="736D0FFE" w:rsidRDefault="736D0FFE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</w:p>
    <w:p w14:paraId="10373BC7" w14:textId="38CA6A9A" w:rsidR="736D0FFE" w:rsidRDefault="736D0FFE" w:rsidP="736D0FFE">
      <w:pPr>
        <w:rPr>
          <w:rFonts w:ascii="Fira Sans" w:eastAsia="Fira Sans" w:hAnsi="Fira Sans" w:cs="Fira Sans"/>
          <w:b/>
          <w:bCs/>
          <w:color w:val="000000" w:themeColor="text1"/>
        </w:rPr>
      </w:pPr>
    </w:p>
    <w:p w14:paraId="1D34AEF9" w14:textId="74BB59B5" w:rsidR="736D0FFE" w:rsidRDefault="736D0FFE" w:rsidP="12077E21">
      <w:pPr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</w:p>
    <w:p w14:paraId="61F9140D" w14:textId="35FA25FD" w:rsidR="0F2CE696" w:rsidRDefault="0F2CE696" w:rsidP="12077E21">
      <w:pPr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ERRATA Nº 00</w:t>
      </w:r>
      <w:r w:rsidR="3A3BA4C9"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2</w:t>
      </w: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/2026</w:t>
      </w:r>
    </w:p>
    <w:p w14:paraId="0A79BFD4" w14:textId="79CDD3B4" w:rsidR="736D0FFE" w:rsidRDefault="736D0FFE" w:rsidP="12077E21">
      <w:pPr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</w:p>
    <w:p w14:paraId="4CBFE94A" w14:textId="581B631F" w:rsidR="0F2CE696" w:rsidRDefault="0F2CE696" w:rsidP="12077E21">
      <w:pPr>
        <w:spacing w:before="120" w:line="276" w:lineRule="auto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Apoio a Coletivos da Sociobioeconomia na Amazônia Legal</w:t>
      </w:r>
    </w:p>
    <w:p w14:paraId="6A49BD3F" w14:textId="0EC69AB3" w:rsidR="736D0FFE" w:rsidRDefault="736D0FFE" w:rsidP="12077E21">
      <w:pPr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</w:p>
    <w:p w14:paraId="1C299FE7" w14:textId="60944A4F" w:rsidR="736D0FFE" w:rsidRDefault="736D0FFE" w:rsidP="12077E21">
      <w:pPr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</w:p>
    <w:p w14:paraId="16516AA7" w14:textId="6DB65574" w:rsidR="0AFA5874" w:rsidRDefault="0AFA5874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A Comissão de Avaliação do presente Edital, no uso de suas atribuições, torna pública a presente </w:t>
      </w: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ERRATA</w:t>
      </w: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, com o objetivo de atualizar a planilha orçamentária disponibilizada como instrumento obrigatório para submissão das propostas.</w:t>
      </w:r>
    </w:p>
    <w:p w14:paraId="1A66B2BE" w14:textId="173889DB" w:rsidR="0AFA5874" w:rsidRDefault="0AFA5874" w:rsidP="12077E21">
      <w:pPr>
        <w:pStyle w:val="Ttulo2"/>
        <w:spacing w:before="299" w:after="299"/>
        <w:jc w:val="both"/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1. Da atualização da planilha orçamentária</w:t>
      </w:r>
    </w:p>
    <w:p w14:paraId="0A7108BA" w14:textId="16A0C9A7" w:rsidR="0AFA5874" w:rsidRDefault="0AFA5874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Fica atualizada a planilha de orçamento (Anexo III) do Edital, com ajustes em sua estrutura, categorias de despesa e orientações de preenchimento, com vistas a aprimorar a clareza, a padronização e a consistência das informações apresentadas pelos proponentes.</w:t>
      </w:r>
    </w:p>
    <w:p w14:paraId="06418FEE" w14:textId="21102C82" w:rsidR="0AFA5874" w:rsidRDefault="0AFA5874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As principais alterações realizadas são:</w:t>
      </w:r>
    </w:p>
    <w:p w14:paraId="2423EEBF" w14:textId="3DC7B80B" w:rsidR="0AFA5874" w:rsidRDefault="0AFA5874" w:rsidP="12077E21">
      <w:pPr>
        <w:pStyle w:val="Ttulo3"/>
        <w:spacing w:before="281" w:after="281"/>
        <w:jc w:val="both"/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1.1. Reestruturação das categorias de despesa</w:t>
      </w:r>
    </w:p>
    <w:p w14:paraId="22C8B503" w14:textId="16F7EC20" w:rsidR="0AFA5874" w:rsidRDefault="0AFA5874" w:rsidP="12077E21">
      <w:pPr>
        <w:pStyle w:val="PargrafodaLista"/>
        <w:numPr>
          <w:ilvl w:val="0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Desdobramento das categorias de contratação em: </w:t>
      </w:r>
    </w:p>
    <w:p w14:paraId="589CA2F1" w14:textId="64BF45A4" w:rsidR="0AFA5874" w:rsidRDefault="0AFA5874" w:rsidP="12077E21">
      <w:pPr>
        <w:pStyle w:val="PargrafodaLista"/>
        <w:numPr>
          <w:ilvl w:val="1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Serviços – Pessoa Física </w:t>
      </w:r>
    </w:p>
    <w:p w14:paraId="67A16093" w14:textId="3DE59EAA" w:rsidR="0AFA5874" w:rsidRDefault="0AFA5874" w:rsidP="12077E21">
      <w:pPr>
        <w:pStyle w:val="PargrafodaLista"/>
        <w:numPr>
          <w:ilvl w:val="1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Serviços – Pessoa Jurídica </w:t>
      </w:r>
    </w:p>
    <w:p w14:paraId="3C1C83A7" w14:textId="506B909F" w:rsidR="0AFA5874" w:rsidRDefault="0AFA5874" w:rsidP="12077E21">
      <w:pPr>
        <w:pStyle w:val="PargrafodaLista"/>
        <w:numPr>
          <w:ilvl w:val="1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Consultoria – Pessoa Física </w:t>
      </w:r>
    </w:p>
    <w:p w14:paraId="5B4FCE23" w14:textId="62160B31" w:rsidR="0AFA5874" w:rsidRDefault="0AFA5874" w:rsidP="12077E21">
      <w:pPr>
        <w:pStyle w:val="PargrafodaLista"/>
        <w:numPr>
          <w:ilvl w:val="1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Consultoria – Pessoa Jurídica </w:t>
      </w:r>
    </w:p>
    <w:p w14:paraId="2FFDDD1F" w14:textId="1732DB0E" w:rsidR="0AFA5874" w:rsidRDefault="0AFA5874" w:rsidP="12077E21">
      <w:pPr>
        <w:pStyle w:val="PargrafodaLista"/>
        <w:numPr>
          <w:ilvl w:val="0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Substituição da categoria: </w:t>
      </w:r>
    </w:p>
    <w:p w14:paraId="118E14FF" w14:textId="48FFB3DA" w:rsidR="0AFA5874" w:rsidRDefault="0AFA5874" w:rsidP="12077E21">
      <w:pPr>
        <w:pStyle w:val="PargrafodaLista"/>
        <w:numPr>
          <w:ilvl w:val="1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“Aquisição de veículos” por “Aluguel de veículos” </w:t>
      </w:r>
    </w:p>
    <w:p w14:paraId="23776A7E" w14:textId="1DBC34BA" w:rsidR="0AFA5874" w:rsidRDefault="0AFA5874" w:rsidP="12077E21">
      <w:pPr>
        <w:pStyle w:val="PargrafodaLista"/>
        <w:numPr>
          <w:ilvl w:val="0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Substituição da categoria: </w:t>
      </w:r>
    </w:p>
    <w:p w14:paraId="35BAAB0D" w14:textId="4338D895" w:rsidR="0AFA5874" w:rsidRDefault="0AFA5874" w:rsidP="12077E21">
      <w:pPr>
        <w:pStyle w:val="PargrafodaLista"/>
        <w:numPr>
          <w:ilvl w:val="1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“Aquisição de insumos e equipamentos” por “Material de expediente e apoio administrativo”, restringindo-se a itens de apoio à execução do projeto </w:t>
      </w:r>
    </w:p>
    <w:p w14:paraId="2F7BF8C7" w14:textId="0D4784E4" w:rsidR="0AFA5874" w:rsidRDefault="0AFA5874" w:rsidP="12077E21">
      <w:pPr>
        <w:pStyle w:val="PargrafodaLista"/>
        <w:numPr>
          <w:ilvl w:val="0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Desmembramento da categoria “Passagens” em: </w:t>
      </w:r>
    </w:p>
    <w:p w14:paraId="0574F67F" w14:textId="37604B7B" w:rsidR="0AFA5874" w:rsidRDefault="0AFA5874" w:rsidP="12077E21">
      <w:pPr>
        <w:pStyle w:val="PargrafodaLista"/>
        <w:numPr>
          <w:ilvl w:val="1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Passagens terrestres </w:t>
      </w:r>
    </w:p>
    <w:p w14:paraId="6C1BA78A" w14:textId="5247B244" w:rsidR="0AFA5874" w:rsidRDefault="0AFA5874" w:rsidP="12077E21">
      <w:pPr>
        <w:pStyle w:val="PargrafodaLista"/>
        <w:numPr>
          <w:ilvl w:val="1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Passagens fluviais </w:t>
      </w:r>
    </w:p>
    <w:p w14:paraId="7828416F" w14:textId="06CA89BB" w:rsidR="0AFA5874" w:rsidRDefault="0AFA5874" w:rsidP="12077E21">
      <w:pPr>
        <w:pStyle w:val="PargrafodaLista"/>
        <w:numPr>
          <w:ilvl w:val="1"/>
          <w:numId w:val="2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Passagens aéreas</w:t>
      </w:r>
    </w:p>
    <w:p w14:paraId="5010D48D" w14:textId="57C33966" w:rsidR="12077E21" w:rsidRDefault="12077E21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</w:p>
    <w:p w14:paraId="7CE53625" w14:textId="6F912856" w:rsidR="12077E21" w:rsidRDefault="12077E21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</w:p>
    <w:p w14:paraId="24D53D3E" w14:textId="76BF6756" w:rsidR="12077E21" w:rsidRDefault="12077E21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</w:p>
    <w:p w14:paraId="13DC7DD7" w14:textId="3BB09AEA" w:rsidR="12077E21" w:rsidRDefault="12077E21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</w:p>
    <w:p w14:paraId="6863C23C" w14:textId="5569182B" w:rsidR="12077E21" w:rsidRDefault="12077E21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</w:p>
    <w:p w14:paraId="644D9FFB" w14:textId="506C3D24" w:rsidR="12077E21" w:rsidRDefault="12077E21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</w:p>
    <w:p w14:paraId="5796F994" w14:textId="7F6F36EE" w:rsidR="12077E21" w:rsidRDefault="12077E21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</w:p>
    <w:p w14:paraId="07CE9535" w14:textId="66034479" w:rsidR="0AFA5874" w:rsidRDefault="0AFA5874" w:rsidP="12077E21">
      <w:pPr>
        <w:pStyle w:val="Ttulo3"/>
        <w:spacing w:before="281" w:after="281"/>
        <w:jc w:val="both"/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1.2. Ajustes nas regras de classificação das despesas</w:t>
      </w:r>
    </w:p>
    <w:p w14:paraId="2A826418" w14:textId="6633A499" w:rsidR="0AFA5874" w:rsidRDefault="0AFA5874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Fica estabelecido que a classificação das despesas nas categorias deve considerar </w:t>
      </w: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a finalidade da despesa</w:t>
      </w: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, e não a natureza jurídica do fornecedor.</w:t>
      </w:r>
    </w:p>
    <w:p w14:paraId="728A1D75" w14:textId="55427D55" w:rsidR="0AFA5874" w:rsidRDefault="0AFA5874" w:rsidP="12077E21">
      <w:pPr>
        <w:pStyle w:val="Ttulo3"/>
        <w:spacing w:before="281" w:after="281"/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.3. Inclusão de orientações complementares de preenchimento</w:t>
      </w:r>
    </w:p>
    <w:p w14:paraId="5A4BAEB9" w14:textId="633B5C34" w:rsidR="0AFA5874" w:rsidRDefault="0AFA5874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Foram incluídas orientações adicionais no manual de preenchimento da planilha, com destaque para:</w:t>
      </w:r>
    </w:p>
    <w:p w14:paraId="12EF1958" w14:textId="5D673659" w:rsidR="0AFA5874" w:rsidRDefault="0AFA5874" w:rsidP="12077E21">
      <w:pPr>
        <w:pStyle w:val="PargrafodaLista"/>
        <w:numPr>
          <w:ilvl w:val="0"/>
          <w:numId w:val="1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uso de numeração padronizada para Objetivo, Atividade e Resultado esperado (ex: Objetivo 01, Atividade 1.1, Resultado 01), em alinhamento com o Plano de Trabalho; </w:t>
      </w:r>
    </w:p>
    <w:p w14:paraId="4AE3C575" w14:textId="666E7176" w:rsidR="0AFA5874" w:rsidRDefault="0AFA5874" w:rsidP="12077E21">
      <w:pPr>
        <w:pStyle w:val="PargrafodaLista"/>
        <w:numPr>
          <w:ilvl w:val="0"/>
          <w:numId w:val="1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 xml:space="preserve">diferenciação entre os campos “Item de custo” (título da despesa) e “Descrição detalhada” (explicação completa da despesa); </w:t>
      </w:r>
    </w:p>
    <w:p w14:paraId="4F68C2D3" w14:textId="6DCA9EE0" w:rsidR="0AFA5874" w:rsidRDefault="0AFA5874" w:rsidP="12077E21">
      <w:pPr>
        <w:pStyle w:val="PargrafodaLista"/>
        <w:numPr>
          <w:ilvl w:val="0"/>
          <w:numId w:val="1"/>
        </w:numPr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reforço da necessidade de descrição clara, específica e vinculada às atividades do projeto.</w:t>
      </w:r>
    </w:p>
    <w:p w14:paraId="706F801F" w14:textId="3B2802AF" w:rsidR="0AFA5874" w:rsidRDefault="0AFA5874" w:rsidP="12077E21">
      <w:pPr>
        <w:pStyle w:val="Ttulo3"/>
        <w:spacing w:before="281" w:after="281"/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1.4. Atualização da aba “Resumo por Categoria”</w:t>
      </w:r>
    </w:p>
    <w:p w14:paraId="1E4AEF4C" w14:textId="4289CA0C" w:rsidR="0AFA5874" w:rsidRDefault="0AFA5874" w:rsidP="12077E21">
      <w:pPr>
        <w:spacing w:before="240" w:after="240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A aba de consolidação automática foi atualizada para refletir as novas categorias de despesa, mantendo a vinculação com a aba “Detalhamento das despesas”.</w:t>
      </w:r>
    </w:p>
    <w:p w14:paraId="26DE8048" w14:textId="68EF01E6" w:rsidR="74C8001F" w:rsidRDefault="74C8001F" w:rsidP="12077E21">
      <w:pPr>
        <w:pStyle w:val="Ttulo3"/>
        <w:spacing w:before="281" w:after="281"/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 xml:space="preserve"> 1.5. Identificação da proposta na planilha orçamentária</w:t>
      </w:r>
    </w:p>
    <w:p w14:paraId="06969634" w14:textId="74E19286" w:rsidR="74C8001F" w:rsidRDefault="74C8001F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Fica estabelecido que a planilha orçamentária deverá conter a identificação da proposta por meio de logomarca (logo) da organização proponente.</w:t>
      </w:r>
    </w:p>
    <w:p w14:paraId="75BD8DA8" w14:textId="6341DC7A" w:rsidR="74C8001F" w:rsidRDefault="74C8001F" w:rsidP="12077E21">
      <w:pPr>
        <w:spacing w:before="240" w:after="240"/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Nos casos em que o coletivo não possuir logomarca própria, poderá ser utilizada a logomarca da organização responsável pela submissão da proposta ou outra forma de identificação institucional.</w:t>
      </w: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 xml:space="preserve"> </w:t>
      </w:r>
    </w:p>
    <w:p w14:paraId="34ECDF53" w14:textId="5FC1088D" w:rsidR="74C8001F" w:rsidRDefault="74C8001F" w:rsidP="12077E21">
      <w:pPr>
        <w:pStyle w:val="Ttulo2"/>
        <w:spacing w:before="299" w:after="299"/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2. Da disponibilização da nova versão</w:t>
      </w:r>
    </w:p>
    <w:p w14:paraId="75675E80" w14:textId="777D3617" w:rsidR="74C8001F" w:rsidRDefault="74C8001F" w:rsidP="12077E21">
      <w:pPr>
        <w:spacing w:before="240" w:after="240"/>
        <w:jc w:val="both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A nova versão da planilha orçamentária (Anexo III – Planilha de Orçamento) passa a substituir integralmente a versão anteriormente disponibilizada, devendo ser utilizada obrigatoriamente para a submissão das propostas.</w:t>
      </w:r>
    </w:p>
    <w:p w14:paraId="7B1AD73C" w14:textId="41245ED6" w:rsidR="74C8001F" w:rsidRDefault="74C8001F" w:rsidP="12077E21">
      <w:pPr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b/>
          <w:bCs/>
          <w:color w:val="000000" w:themeColor="text1"/>
          <w:sz w:val="22"/>
          <w:szCs w:val="22"/>
        </w:rPr>
        <w:t>3. Da ratificação</w:t>
      </w:r>
    </w:p>
    <w:p w14:paraId="2B1C1C90" w14:textId="2E15758A" w:rsidR="6FF8EF98" w:rsidRDefault="6FF8EF98" w:rsidP="12077E21">
      <w:pPr>
        <w:spacing w:before="240" w:after="240"/>
        <w:rPr>
          <w:rFonts w:ascii="Fira Sans" w:eastAsia="Fira Sans" w:hAnsi="Fira Sans" w:cs="Fira Sans"/>
          <w:color w:val="000000" w:themeColor="text1"/>
          <w:sz w:val="22"/>
          <w:szCs w:val="22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Permanecem inalteradas e ratificadas todas as demais disposições do: Edital de Apoio a Coletivos da Sociobioeconomia na Amazônia Legal.</w:t>
      </w:r>
    </w:p>
    <w:p w14:paraId="0B3D792A" w14:textId="05CBB8D8" w:rsidR="736D0FFE" w:rsidRDefault="736D0FFE" w:rsidP="12077E21">
      <w:pPr>
        <w:rPr>
          <w:rFonts w:ascii="Fira Sans" w:eastAsia="Fira Sans" w:hAnsi="Fira Sans" w:cs="Fira Sans"/>
          <w:color w:val="000000" w:themeColor="text1"/>
          <w:sz w:val="22"/>
          <w:szCs w:val="22"/>
        </w:rPr>
      </w:pPr>
    </w:p>
    <w:p w14:paraId="77D080E3" w14:textId="3E9279BC" w:rsidR="3F677160" w:rsidRDefault="3F677160" w:rsidP="736D0FFE">
      <w:pPr>
        <w:jc w:val="right"/>
        <w:rPr>
          <w:rFonts w:ascii="Fira Sans" w:eastAsia="Fira Sans" w:hAnsi="Fira Sans" w:cs="Fira Sans"/>
        </w:rPr>
      </w:pPr>
      <w:r w:rsidRPr="12077E21">
        <w:rPr>
          <w:rFonts w:ascii="Fira Sans" w:eastAsia="Fira Sans" w:hAnsi="Fira Sans" w:cs="Fira Sans"/>
          <w:color w:val="000000" w:themeColor="text1"/>
          <w:sz w:val="22"/>
          <w:szCs w:val="22"/>
        </w:rPr>
        <w:t>Manaus, 06 de abril de 2026.</w:t>
      </w:r>
      <w:r w:rsidRPr="12077E21">
        <w:rPr>
          <w:rFonts w:ascii="Fira Sans" w:eastAsia="Fira Sans" w:hAnsi="Fira Sans" w:cs="Fira Sans"/>
        </w:rPr>
        <w:t xml:space="preserve"> </w:t>
      </w:r>
    </w:p>
    <w:sectPr w:rsidR="3F677160" w:rsidSect="007F051C">
      <w:headerReference w:type="default" r:id="rId11"/>
      <w:footerReference w:type="default" r:id="rId1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92607E" w14:textId="77777777" w:rsidR="00572651" w:rsidRDefault="00572651">
      <w:r>
        <w:separator/>
      </w:r>
    </w:p>
  </w:endnote>
  <w:endnote w:type="continuationSeparator" w:id="0">
    <w:p w14:paraId="1F9315CF" w14:textId="77777777" w:rsidR="00572651" w:rsidRDefault="005726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mbria"/>
    <w:charset w:val="00"/>
    <w:family w:val="auto"/>
    <w:pitch w:val="default"/>
    <w:embedRegular r:id="rId1" w:fontKey="{E88F5BA6-6B9C-4439-A6E9-F1D139A878E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13B8F4D7-9009-46BE-81AB-81778D7F2A4A}"/>
    <w:embedBold r:id="rId3" w:fontKey="{568F6288-FEA4-4FB2-83D3-BEDD986057E7}"/>
    <w:embedItalic r:id="rId4" w:fontKey="{AF491F6C-7611-4DA1-8654-D48FA29FF8C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F4658042-39C0-495E-855C-8F6467A7225E}"/>
    <w:embedBold r:id="rId6" w:fontKey="{D589D854-AABB-475C-A72D-46D1F58B8B65}"/>
    <w:embedItalic r:id="rId7" w:fontKey="{CD2628A4-E4B8-410C-AE80-BE3C5DBF2C30}"/>
  </w:font>
  <w:font w:name="Play">
    <w:altName w:val="Calibri"/>
    <w:charset w:val="00"/>
    <w:family w:val="auto"/>
    <w:pitch w:val="default"/>
    <w:embedRegular r:id="rId8" w:fontKey="{C854DE4B-ABCD-4BB4-8D87-468D410AF2AF}"/>
  </w:font>
  <w:font w:name="Fira Sans">
    <w:charset w:val="00"/>
    <w:family w:val="swiss"/>
    <w:pitch w:val="variable"/>
    <w:sig w:usb0="600002FF" w:usb1="00000001" w:usb2="00000000" w:usb3="00000000" w:csb0="0000019F" w:csb1="00000000"/>
    <w:embedRegular r:id="rId9" w:fontKey="{BCF75528-419A-48CD-B951-AF99C04E6B59}"/>
    <w:embedBold r:id="rId10" w:fontKey="{78ACAD62-7057-4700-9BC3-C598BC54E13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E2C96038-C768-41EE-91A2-5C7B12E45843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6CA753" w14:textId="6AD340C7" w:rsidR="00F3746D" w:rsidRPr="00F3746D" w:rsidRDefault="002D0208" w:rsidP="00F3746D">
    <w:pPr>
      <w:pStyle w:val="Rodap"/>
    </w:pPr>
    <w:r>
      <w:rPr>
        <w:noProof/>
      </w:rPr>
      <w:drawing>
        <wp:inline distT="0" distB="0" distL="0" distR="0" wp14:anchorId="611BBDCA" wp14:editId="272143FC">
          <wp:extent cx="5400040" cy="796290"/>
          <wp:effectExtent l="0" t="0" r="0" b="3810"/>
          <wp:docPr id="408259305" name="Imagem 3" descr="The image displays logos or branding for various environmental and cooperative initiatives, including KFW, MINISTￃﾉRIO DO MEIO AMBIENTE E COOPERAￃﾇￃﾃO, MIM FAS, and projects related to climate change and German cooperation.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8259305" name="Imagem 3" descr="The image displays logos or branding for various environmental and cooperative initiatives, including KFW, MINISTￃﾉRIO DO MEIO AMBIENTE E COOPERAￃﾇￃﾃO, MIM FAS, and projects related to climate change and German cooperation.&#10;&#10;O conteúdo gerado por IA pode estar incorre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796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055790" w14:textId="77777777" w:rsidR="00572651" w:rsidRDefault="00572651">
      <w:r>
        <w:separator/>
      </w:r>
    </w:p>
  </w:footnote>
  <w:footnote w:type="continuationSeparator" w:id="0">
    <w:p w14:paraId="31A02E02" w14:textId="77777777" w:rsidR="00572651" w:rsidRDefault="005726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3EDD17" w14:textId="31A16B75" w:rsidR="002D5A0A" w:rsidRPr="003150BC" w:rsidRDefault="00A46C30" w:rsidP="002D0208">
    <w:pPr>
      <w:rPr>
        <w:b/>
        <w:bCs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18A435A8" wp14:editId="7B25E9C6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3736"/>
              <wp:effectExtent l="0" t="0" r="0" b="4445"/>
              <wp:wrapNone/>
              <wp:docPr id="220" name="Caixa de Texto 2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37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301193" w14:textId="3252BD16" w:rsidR="00A46C30" w:rsidRDefault="002D0208" w:rsidP="00A46C30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t>PROJETO SOCIOBIOECONOMIA NA AMAZÔNIA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A435A8" id="_x0000_t202" coordsize="21600,21600" o:spt="202" path="m,l,21600r21600,l21600,xe">
              <v:stroke joinstyle="miter"/>
              <v:path gradientshapeok="t" o:connecttype="rect"/>
            </v:shapetype>
            <v:shape id="Caixa de Texto 211" o:spid="_x0000_s1026" type="#_x0000_t202" style="position:absolute;margin-left:0;margin-top:0;width:468pt;height:13.7pt;z-index:251660288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" o:allowincell="f" filled="f" stroked="f">
              <v:textbox style="mso-fit-shape-to-text:t" inset=",0,,0">
                <w:txbxContent>
                  <w:p w14:paraId="2C301193" w14:textId="3252BD16" w:rsidR="00A46C30" w:rsidRDefault="002D0208" w:rsidP="00A46C30">
                    <w:pPr>
                      <w:jc w:val="center"/>
                    </w:pPr>
                    <w:r>
                      <w:rPr>
                        <w:noProof/>
                      </w:rPr>
                      <w:t>PROJETO SOCIOBIOECONOMIA NA AMAZÔNIA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8C94C06" wp14:editId="3AE497A5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1860" cy="170815"/>
              <wp:effectExtent l="0" t="0" r="0" b="4445"/>
              <wp:wrapNone/>
              <wp:docPr id="221" name="Caixa de Texto 2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1860" cy="170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61757F" w14:textId="77777777" w:rsidR="00A46C30" w:rsidRPr="00A46C30" w:rsidRDefault="00A46C30">
                          <w:r w:rsidRPr="00A46C30">
                            <w:fldChar w:fldCharType="begin"/>
                          </w:r>
                          <w:r w:rsidRPr="00A46C30">
                            <w:instrText>PAGE   \* MERGEFORMAT</w:instrText>
                          </w:r>
                          <w:r w:rsidRPr="00A46C30">
                            <w:fldChar w:fldCharType="separate"/>
                          </w:r>
                          <w:r w:rsidRPr="00A46C30">
                            <w:t>2</w:t>
                          </w:r>
                          <w:r w:rsidRPr="00A46C30"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8C94C06" id="Caixa de Texto 213" o:spid="_x0000_s1027" type="#_x0000_t202" style="position:absolute;margin-left:20.6pt;margin-top:0;width:71.8pt;height:13.45pt;z-index:251659264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" o:allowincell="f" filled="f" stroked="f">
              <v:textbox style="mso-fit-shape-to-text:t" inset=",0,,0">
                <w:txbxContent>
                  <w:p w14:paraId="7E61757F" w14:textId="77777777" w:rsidR="00A46C30" w:rsidRPr="00A46C30" w:rsidRDefault="00A46C30">
                    <w:r w:rsidRPr="00A46C30">
                      <w:fldChar w:fldCharType="begin"/>
                    </w:r>
                    <w:r w:rsidRPr="00A46C30">
                      <w:instrText>PAGE   \* MERGEFORMAT</w:instrText>
                    </w:r>
                    <w:r w:rsidRPr="00A46C30">
                      <w:fldChar w:fldCharType="separate"/>
                    </w:r>
                    <w:r w:rsidRPr="00A46C30">
                      <w:t>2</w:t>
                    </w:r>
                    <w:r w:rsidRPr="00A46C30"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1398AE"/>
    <w:multiLevelType w:val="hybridMultilevel"/>
    <w:tmpl w:val="34E6C466"/>
    <w:lvl w:ilvl="0" w:tplc="2B26B2E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DFA66A46">
      <w:start w:val="1"/>
      <w:numFmt w:val="lowerLetter"/>
      <w:lvlText w:val="%2."/>
      <w:lvlJc w:val="left"/>
      <w:pPr>
        <w:ind w:left="1440" w:hanging="360"/>
      </w:pPr>
    </w:lvl>
    <w:lvl w:ilvl="2" w:tplc="60BED15E">
      <w:start w:val="1"/>
      <w:numFmt w:val="lowerRoman"/>
      <w:lvlText w:val="%3."/>
      <w:lvlJc w:val="right"/>
      <w:pPr>
        <w:ind w:left="2160" w:hanging="180"/>
      </w:pPr>
    </w:lvl>
    <w:lvl w:ilvl="3" w:tplc="90E64E58">
      <w:start w:val="1"/>
      <w:numFmt w:val="decimal"/>
      <w:lvlText w:val="%4."/>
      <w:lvlJc w:val="left"/>
      <w:pPr>
        <w:ind w:left="2880" w:hanging="360"/>
      </w:pPr>
    </w:lvl>
    <w:lvl w:ilvl="4" w:tplc="10F02394">
      <w:start w:val="1"/>
      <w:numFmt w:val="lowerLetter"/>
      <w:lvlText w:val="%5."/>
      <w:lvlJc w:val="left"/>
      <w:pPr>
        <w:ind w:left="3600" w:hanging="360"/>
      </w:pPr>
    </w:lvl>
    <w:lvl w:ilvl="5" w:tplc="2F262EF6">
      <w:start w:val="1"/>
      <w:numFmt w:val="lowerRoman"/>
      <w:lvlText w:val="%6."/>
      <w:lvlJc w:val="right"/>
      <w:pPr>
        <w:ind w:left="4320" w:hanging="180"/>
      </w:pPr>
    </w:lvl>
    <w:lvl w:ilvl="6" w:tplc="F06E6C80">
      <w:start w:val="1"/>
      <w:numFmt w:val="decimal"/>
      <w:lvlText w:val="%7."/>
      <w:lvlJc w:val="left"/>
      <w:pPr>
        <w:ind w:left="5040" w:hanging="360"/>
      </w:pPr>
    </w:lvl>
    <w:lvl w:ilvl="7" w:tplc="C3E24F86">
      <w:start w:val="1"/>
      <w:numFmt w:val="lowerLetter"/>
      <w:lvlText w:val="%8."/>
      <w:lvlJc w:val="left"/>
      <w:pPr>
        <w:ind w:left="5760" w:hanging="360"/>
      </w:pPr>
    </w:lvl>
    <w:lvl w:ilvl="8" w:tplc="382E92E6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4414B4"/>
    <w:multiLevelType w:val="multilevel"/>
    <w:tmpl w:val="B1582230"/>
    <w:lvl w:ilvl="0">
      <w:start w:val="2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CFB20F4"/>
    <w:multiLevelType w:val="hybridMultilevel"/>
    <w:tmpl w:val="9C98EC7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820420"/>
    <w:multiLevelType w:val="hybridMultilevel"/>
    <w:tmpl w:val="718C63F2"/>
    <w:lvl w:ilvl="0" w:tplc="98707EA6">
      <w:start w:val="1"/>
      <w:numFmt w:val="lowerLetter"/>
      <w:lvlText w:val="%1)"/>
      <w:lvlJc w:val="left"/>
      <w:pPr>
        <w:ind w:left="720" w:hanging="360"/>
      </w:pPr>
      <w:rPr>
        <w:rFonts w:ascii="Arial" w:hAnsi="Arial" w:hint="default"/>
      </w:rPr>
    </w:lvl>
    <w:lvl w:ilvl="1" w:tplc="3C388CFE">
      <w:start w:val="1"/>
      <w:numFmt w:val="lowerLetter"/>
      <w:lvlText w:val="%2."/>
      <w:lvlJc w:val="left"/>
      <w:pPr>
        <w:ind w:left="1440" w:hanging="360"/>
      </w:pPr>
    </w:lvl>
    <w:lvl w:ilvl="2" w:tplc="9686372E">
      <w:start w:val="1"/>
      <w:numFmt w:val="lowerRoman"/>
      <w:lvlText w:val="%3."/>
      <w:lvlJc w:val="right"/>
      <w:pPr>
        <w:ind w:left="2160" w:hanging="180"/>
      </w:pPr>
    </w:lvl>
    <w:lvl w:ilvl="3" w:tplc="5978EA80">
      <w:start w:val="1"/>
      <w:numFmt w:val="decimal"/>
      <w:lvlText w:val="%4."/>
      <w:lvlJc w:val="left"/>
      <w:pPr>
        <w:ind w:left="2880" w:hanging="360"/>
      </w:pPr>
    </w:lvl>
    <w:lvl w:ilvl="4" w:tplc="BCC4347E">
      <w:start w:val="1"/>
      <w:numFmt w:val="lowerLetter"/>
      <w:lvlText w:val="%5."/>
      <w:lvlJc w:val="left"/>
      <w:pPr>
        <w:ind w:left="3600" w:hanging="360"/>
      </w:pPr>
    </w:lvl>
    <w:lvl w:ilvl="5" w:tplc="17DA8F8E">
      <w:start w:val="1"/>
      <w:numFmt w:val="lowerRoman"/>
      <w:lvlText w:val="%6."/>
      <w:lvlJc w:val="right"/>
      <w:pPr>
        <w:ind w:left="4320" w:hanging="180"/>
      </w:pPr>
    </w:lvl>
    <w:lvl w:ilvl="6" w:tplc="C3342A6C">
      <w:start w:val="1"/>
      <w:numFmt w:val="decimal"/>
      <w:lvlText w:val="%7."/>
      <w:lvlJc w:val="left"/>
      <w:pPr>
        <w:ind w:left="5040" w:hanging="360"/>
      </w:pPr>
    </w:lvl>
    <w:lvl w:ilvl="7" w:tplc="DACEB85A">
      <w:start w:val="1"/>
      <w:numFmt w:val="lowerLetter"/>
      <w:lvlText w:val="%8."/>
      <w:lvlJc w:val="left"/>
      <w:pPr>
        <w:ind w:left="5760" w:hanging="360"/>
      </w:pPr>
    </w:lvl>
    <w:lvl w:ilvl="8" w:tplc="CA6AF9CC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0D8960"/>
    <w:multiLevelType w:val="hybridMultilevel"/>
    <w:tmpl w:val="798C525A"/>
    <w:lvl w:ilvl="0" w:tplc="E17297D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7A62686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02040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FEB7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2DED1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6DA39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64CF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24A7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2B693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9DF002"/>
    <w:multiLevelType w:val="hybridMultilevel"/>
    <w:tmpl w:val="95E6136C"/>
    <w:lvl w:ilvl="0" w:tplc="9E825E9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162260B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35E36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182C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E3C92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622B6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DC50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C10B91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720A1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064206"/>
    <w:multiLevelType w:val="multilevel"/>
    <w:tmpl w:val="F2A89C0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9E21E9E"/>
    <w:multiLevelType w:val="hybridMultilevel"/>
    <w:tmpl w:val="7902E402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1A6D0ECE"/>
    <w:multiLevelType w:val="multilevel"/>
    <w:tmpl w:val="41306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B2C1F2B"/>
    <w:multiLevelType w:val="hybridMultilevel"/>
    <w:tmpl w:val="0EA8B21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232254"/>
    <w:multiLevelType w:val="multilevel"/>
    <w:tmpl w:val="AC361E08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sz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sz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sz w:val="2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sz w:val="2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sz w:val="20"/>
      </w:rPr>
    </w:lvl>
  </w:abstractNum>
  <w:abstractNum w:abstractNumId="11" w15:restartNumberingAfterBreak="0">
    <w:nsid w:val="21498C39"/>
    <w:multiLevelType w:val="hybridMultilevel"/>
    <w:tmpl w:val="294A4148"/>
    <w:lvl w:ilvl="0" w:tplc="F7E8415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3ECC8BF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870CF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980EB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1008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F62B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54894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A6EC4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14FA2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A56679"/>
    <w:multiLevelType w:val="multilevel"/>
    <w:tmpl w:val="72B4E0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8AB70CD"/>
    <w:multiLevelType w:val="multilevel"/>
    <w:tmpl w:val="62B64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A160411"/>
    <w:multiLevelType w:val="hybridMultilevel"/>
    <w:tmpl w:val="6AF23C16"/>
    <w:lvl w:ilvl="0" w:tplc="83F61E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4A28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57889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A26F7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8AA9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584C3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C8EE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C7CF3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8B8AF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455A04"/>
    <w:multiLevelType w:val="multilevel"/>
    <w:tmpl w:val="67F0C6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 w15:restartNumberingAfterBreak="0">
    <w:nsid w:val="2B1D37B7"/>
    <w:multiLevelType w:val="hybridMultilevel"/>
    <w:tmpl w:val="8AC8A3F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775151"/>
    <w:multiLevelType w:val="multilevel"/>
    <w:tmpl w:val="D374977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2E996F6D"/>
    <w:multiLevelType w:val="hybridMultilevel"/>
    <w:tmpl w:val="2D9E5F5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121746"/>
    <w:multiLevelType w:val="hybridMultilevel"/>
    <w:tmpl w:val="E96C54C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4BDABD4"/>
    <w:multiLevelType w:val="hybridMultilevel"/>
    <w:tmpl w:val="7B06133A"/>
    <w:lvl w:ilvl="0" w:tplc="DE04ED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D2EB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3703D6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7219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A1C488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59CCA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9EDA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F41FA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BA5BA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608E3E3"/>
    <w:multiLevelType w:val="hybridMultilevel"/>
    <w:tmpl w:val="E48C5388"/>
    <w:lvl w:ilvl="0" w:tplc="F06ADA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3C6B3C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98654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1839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017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970C7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76241F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EAC3C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F10EF5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A21C44"/>
    <w:multiLevelType w:val="hybridMultilevel"/>
    <w:tmpl w:val="3F66BCE2"/>
    <w:lvl w:ilvl="0" w:tplc="04160017">
      <w:start w:val="1"/>
      <w:numFmt w:val="lowerLetter"/>
      <w:lvlText w:val="%1)"/>
      <w:lvlJc w:val="left"/>
      <w:pPr>
        <w:ind w:left="880" w:hanging="5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AA80456"/>
    <w:multiLevelType w:val="multilevel"/>
    <w:tmpl w:val="0D3E7B5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3B0E9D5F"/>
    <w:multiLevelType w:val="hybridMultilevel"/>
    <w:tmpl w:val="0FE2C0A6"/>
    <w:lvl w:ilvl="0" w:tplc="3F54D6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6CEB4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D84EFC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54E62A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FFA4AC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82C69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FAE9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39A342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C46D2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CE1985"/>
    <w:multiLevelType w:val="hybridMultilevel"/>
    <w:tmpl w:val="652EF00C"/>
    <w:lvl w:ilvl="0" w:tplc="874E1AB4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C10A9CF"/>
    <w:multiLevelType w:val="hybridMultilevel"/>
    <w:tmpl w:val="A69C3250"/>
    <w:lvl w:ilvl="0" w:tplc="A21A59EE">
      <w:start w:val="1"/>
      <w:numFmt w:val="lowerLetter"/>
      <w:lvlText w:val="%1)"/>
      <w:lvlJc w:val="left"/>
      <w:pPr>
        <w:ind w:left="720" w:hanging="360"/>
      </w:pPr>
    </w:lvl>
    <w:lvl w:ilvl="1" w:tplc="5F860F60">
      <w:start w:val="1"/>
      <w:numFmt w:val="lowerLetter"/>
      <w:lvlText w:val="%2."/>
      <w:lvlJc w:val="left"/>
      <w:pPr>
        <w:ind w:left="1440" w:hanging="360"/>
      </w:pPr>
    </w:lvl>
    <w:lvl w:ilvl="2" w:tplc="54327438">
      <w:start w:val="1"/>
      <w:numFmt w:val="lowerRoman"/>
      <w:lvlText w:val="%3."/>
      <w:lvlJc w:val="right"/>
      <w:pPr>
        <w:ind w:left="2160" w:hanging="180"/>
      </w:pPr>
    </w:lvl>
    <w:lvl w:ilvl="3" w:tplc="0E1CA722">
      <w:start w:val="1"/>
      <w:numFmt w:val="decimal"/>
      <w:lvlText w:val="%4."/>
      <w:lvlJc w:val="left"/>
      <w:pPr>
        <w:ind w:left="2880" w:hanging="360"/>
      </w:pPr>
    </w:lvl>
    <w:lvl w:ilvl="4" w:tplc="6096E400">
      <w:start w:val="1"/>
      <w:numFmt w:val="lowerLetter"/>
      <w:lvlText w:val="%5."/>
      <w:lvlJc w:val="left"/>
      <w:pPr>
        <w:ind w:left="3600" w:hanging="360"/>
      </w:pPr>
    </w:lvl>
    <w:lvl w:ilvl="5" w:tplc="69CAFF2A">
      <w:start w:val="1"/>
      <w:numFmt w:val="lowerRoman"/>
      <w:lvlText w:val="%6."/>
      <w:lvlJc w:val="right"/>
      <w:pPr>
        <w:ind w:left="4320" w:hanging="180"/>
      </w:pPr>
    </w:lvl>
    <w:lvl w:ilvl="6" w:tplc="A078C382">
      <w:start w:val="1"/>
      <w:numFmt w:val="decimal"/>
      <w:lvlText w:val="%7."/>
      <w:lvlJc w:val="left"/>
      <w:pPr>
        <w:ind w:left="5040" w:hanging="360"/>
      </w:pPr>
    </w:lvl>
    <w:lvl w:ilvl="7" w:tplc="FCAA979C">
      <w:start w:val="1"/>
      <w:numFmt w:val="lowerLetter"/>
      <w:lvlText w:val="%8."/>
      <w:lvlJc w:val="left"/>
      <w:pPr>
        <w:ind w:left="5760" w:hanging="360"/>
      </w:pPr>
    </w:lvl>
    <w:lvl w:ilvl="8" w:tplc="B518F074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D522DA6"/>
    <w:multiLevelType w:val="hybridMultilevel"/>
    <w:tmpl w:val="CA4C58B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D647529"/>
    <w:multiLevelType w:val="hybridMultilevel"/>
    <w:tmpl w:val="936E8B5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FE02C47"/>
    <w:multiLevelType w:val="multilevel"/>
    <w:tmpl w:val="E070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1B22722"/>
    <w:multiLevelType w:val="hybridMultilevel"/>
    <w:tmpl w:val="BDD66790"/>
    <w:lvl w:ilvl="0" w:tplc="6AFCC33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2EE5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3902B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4406D0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683C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A6CD60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CE5A5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4BA482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1298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1B5BFAA"/>
    <w:multiLevelType w:val="hybridMultilevel"/>
    <w:tmpl w:val="061467F8"/>
    <w:lvl w:ilvl="0" w:tplc="19AE8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F477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9360CE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AE03E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E3CFF9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6A19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8726B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AAAF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AC0AE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7501279"/>
    <w:multiLevelType w:val="hybridMultilevel"/>
    <w:tmpl w:val="D80E37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07EEDFC"/>
    <w:multiLevelType w:val="hybridMultilevel"/>
    <w:tmpl w:val="CBE22458"/>
    <w:lvl w:ilvl="0" w:tplc="91EC8E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50BA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4242F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9CF3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EE38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A40B78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765E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46A1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000AA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0D367C3"/>
    <w:multiLevelType w:val="multilevel"/>
    <w:tmpl w:val="C4C2DB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7B4694"/>
    <w:multiLevelType w:val="hybridMultilevel"/>
    <w:tmpl w:val="2688B25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5BD74D0"/>
    <w:multiLevelType w:val="multilevel"/>
    <w:tmpl w:val="53AC6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8AE4A2F"/>
    <w:multiLevelType w:val="multilevel"/>
    <w:tmpl w:val="71D6AE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58D40325"/>
    <w:multiLevelType w:val="multilevel"/>
    <w:tmpl w:val="21BEC418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39" w15:restartNumberingAfterBreak="0">
    <w:nsid w:val="5A0D73E4"/>
    <w:multiLevelType w:val="hybridMultilevel"/>
    <w:tmpl w:val="BF92EE4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A9A16F7"/>
    <w:multiLevelType w:val="multilevel"/>
    <w:tmpl w:val="DAEC105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5BBFCB87"/>
    <w:multiLevelType w:val="hybridMultilevel"/>
    <w:tmpl w:val="14DA6230"/>
    <w:lvl w:ilvl="0" w:tplc="5C6297A4">
      <w:start w:val="1"/>
      <w:numFmt w:val="upperLetter"/>
      <w:lvlText w:val="%1."/>
      <w:lvlJc w:val="left"/>
      <w:pPr>
        <w:ind w:left="720" w:hanging="360"/>
      </w:pPr>
    </w:lvl>
    <w:lvl w:ilvl="1" w:tplc="1AE63A00">
      <w:start w:val="1"/>
      <w:numFmt w:val="lowerLetter"/>
      <w:lvlText w:val="%2."/>
      <w:lvlJc w:val="left"/>
      <w:pPr>
        <w:ind w:left="1440" w:hanging="360"/>
      </w:pPr>
    </w:lvl>
    <w:lvl w:ilvl="2" w:tplc="6590D328">
      <w:start w:val="1"/>
      <w:numFmt w:val="lowerRoman"/>
      <w:lvlText w:val="%3."/>
      <w:lvlJc w:val="right"/>
      <w:pPr>
        <w:ind w:left="2160" w:hanging="180"/>
      </w:pPr>
    </w:lvl>
    <w:lvl w:ilvl="3" w:tplc="649E7AD8">
      <w:start w:val="1"/>
      <w:numFmt w:val="decimal"/>
      <w:lvlText w:val="%4."/>
      <w:lvlJc w:val="left"/>
      <w:pPr>
        <w:ind w:left="2880" w:hanging="360"/>
      </w:pPr>
    </w:lvl>
    <w:lvl w:ilvl="4" w:tplc="3C92FDE0">
      <w:start w:val="1"/>
      <w:numFmt w:val="lowerLetter"/>
      <w:lvlText w:val="%5."/>
      <w:lvlJc w:val="left"/>
      <w:pPr>
        <w:ind w:left="3600" w:hanging="360"/>
      </w:pPr>
    </w:lvl>
    <w:lvl w:ilvl="5" w:tplc="2D849F78">
      <w:start w:val="1"/>
      <w:numFmt w:val="lowerRoman"/>
      <w:lvlText w:val="%6."/>
      <w:lvlJc w:val="right"/>
      <w:pPr>
        <w:ind w:left="4320" w:hanging="180"/>
      </w:pPr>
    </w:lvl>
    <w:lvl w:ilvl="6" w:tplc="6BF04070">
      <w:start w:val="1"/>
      <w:numFmt w:val="decimal"/>
      <w:lvlText w:val="%7."/>
      <w:lvlJc w:val="left"/>
      <w:pPr>
        <w:ind w:left="5040" w:hanging="360"/>
      </w:pPr>
    </w:lvl>
    <w:lvl w:ilvl="7" w:tplc="9AB48368">
      <w:start w:val="1"/>
      <w:numFmt w:val="lowerLetter"/>
      <w:lvlText w:val="%8."/>
      <w:lvlJc w:val="left"/>
      <w:pPr>
        <w:ind w:left="5760" w:hanging="360"/>
      </w:pPr>
    </w:lvl>
    <w:lvl w:ilvl="8" w:tplc="D2221BB4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0A071FF"/>
    <w:multiLevelType w:val="hybridMultilevel"/>
    <w:tmpl w:val="0BBC9E8C"/>
    <w:lvl w:ilvl="0" w:tplc="F66E8A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24EE8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F0A1B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5E6B1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FEA9B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AE40E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76F2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35624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900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21C11D8"/>
    <w:multiLevelType w:val="multilevel"/>
    <w:tmpl w:val="D478AAC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6B9760EB"/>
    <w:multiLevelType w:val="hybridMultilevel"/>
    <w:tmpl w:val="B6F4319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BCF2A19"/>
    <w:multiLevelType w:val="multilevel"/>
    <w:tmpl w:val="526415F6"/>
    <w:lvl w:ilvl="0">
      <w:start w:val="3"/>
      <w:numFmt w:val="decimal"/>
      <w:lvlText w:val="%1."/>
      <w:lvlJc w:val="left"/>
      <w:pPr>
        <w:ind w:left="408" w:hanging="408"/>
      </w:pPr>
      <w:rPr>
        <w:rFonts w:ascii="Arial" w:eastAsia="Arial" w:hAnsi="Arial" w:cs="Arial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Arial" w:eastAsia="Arial" w:hAnsi="Arial" w:cs="Arial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Arial" w:eastAsia="Arial" w:hAnsi="Arial" w:cs="Arial"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ascii="Arial" w:eastAsia="Arial" w:hAnsi="Arial" w:cs="Arial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Arial" w:eastAsia="Arial" w:hAnsi="Arial" w:cs="Arial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ascii="Arial" w:eastAsia="Arial" w:hAnsi="Arial" w:cs="Arial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Arial" w:eastAsia="Arial" w:hAnsi="Arial" w:cs="Arial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ascii="Arial" w:eastAsia="Arial" w:hAnsi="Arial" w:cs="Arial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Arial" w:eastAsia="Arial" w:hAnsi="Arial" w:cs="Arial" w:hint="default"/>
        <w:b/>
      </w:rPr>
    </w:lvl>
  </w:abstractNum>
  <w:abstractNum w:abstractNumId="46" w15:restartNumberingAfterBreak="0">
    <w:nsid w:val="6FE32280"/>
    <w:multiLevelType w:val="hybridMultilevel"/>
    <w:tmpl w:val="A446C48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2B4FF1C"/>
    <w:multiLevelType w:val="hybridMultilevel"/>
    <w:tmpl w:val="4CB2973E"/>
    <w:lvl w:ilvl="0" w:tplc="C368019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65B40F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BFEEE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DC0C2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70C71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A66D8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7DEB7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290D9B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E0A7BA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69C131A"/>
    <w:multiLevelType w:val="hybridMultilevel"/>
    <w:tmpl w:val="1A02FCBE"/>
    <w:lvl w:ilvl="0" w:tplc="A9209C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AF629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E8E52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6D6C4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2283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16A57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4EE239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B8ED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4D88E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F536612"/>
    <w:multiLevelType w:val="multilevel"/>
    <w:tmpl w:val="05E0C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84582312">
    <w:abstractNumId w:val="24"/>
  </w:num>
  <w:num w:numId="2" w16cid:durableId="752706984">
    <w:abstractNumId w:val="21"/>
  </w:num>
  <w:num w:numId="3" w16cid:durableId="1234662746">
    <w:abstractNumId w:val="31"/>
  </w:num>
  <w:num w:numId="4" w16cid:durableId="2070155266">
    <w:abstractNumId w:val="41"/>
  </w:num>
  <w:num w:numId="5" w16cid:durableId="652565827">
    <w:abstractNumId w:val="3"/>
  </w:num>
  <w:num w:numId="6" w16cid:durableId="4477373">
    <w:abstractNumId w:val="33"/>
  </w:num>
  <w:num w:numId="7" w16cid:durableId="2007392644">
    <w:abstractNumId w:val="48"/>
  </w:num>
  <w:num w:numId="8" w16cid:durableId="11224048">
    <w:abstractNumId w:val="14"/>
  </w:num>
  <w:num w:numId="9" w16cid:durableId="1719165593">
    <w:abstractNumId w:val="42"/>
  </w:num>
  <w:num w:numId="10" w16cid:durableId="1563059267">
    <w:abstractNumId w:val="20"/>
  </w:num>
  <w:num w:numId="11" w16cid:durableId="1102186246">
    <w:abstractNumId w:val="26"/>
  </w:num>
  <w:num w:numId="12" w16cid:durableId="2060859592">
    <w:abstractNumId w:val="5"/>
  </w:num>
  <w:num w:numId="13" w16cid:durableId="934287683">
    <w:abstractNumId w:val="4"/>
  </w:num>
  <w:num w:numId="14" w16cid:durableId="2088727300">
    <w:abstractNumId w:val="11"/>
  </w:num>
  <w:num w:numId="15" w16cid:durableId="55783035">
    <w:abstractNumId w:val="47"/>
  </w:num>
  <w:num w:numId="16" w16cid:durableId="881093402">
    <w:abstractNumId w:val="30"/>
  </w:num>
  <w:num w:numId="17" w16cid:durableId="19747326">
    <w:abstractNumId w:val="0"/>
  </w:num>
  <w:num w:numId="18" w16cid:durableId="993529464">
    <w:abstractNumId w:val="38"/>
  </w:num>
  <w:num w:numId="19" w16cid:durableId="352725847">
    <w:abstractNumId w:val="34"/>
  </w:num>
  <w:num w:numId="20" w16cid:durableId="1942033897">
    <w:abstractNumId w:val="23"/>
  </w:num>
  <w:num w:numId="21" w16cid:durableId="606080841">
    <w:abstractNumId w:val="9"/>
  </w:num>
  <w:num w:numId="22" w16cid:durableId="1187331991">
    <w:abstractNumId w:val="46"/>
  </w:num>
  <w:num w:numId="23" w16cid:durableId="1474130861">
    <w:abstractNumId w:val="35"/>
  </w:num>
  <w:num w:numId="24" w16cid:durableId="1395816598">
    <w:abstractNumId w:val="39"/>
  </w:num>
  <w:num w:numId="25" w16cid:durableId="27143176">
    <w:abstractNumId w:val="27"/>
  </w:num>
  <w:num w:numId="26" w16cid:durableId="2104256332">
    <w:abstractNumId w:val="18"/>
  </w:num>
  <w:num w:numId="27" w16cid:durableId="1812136688">
    <w:abstractNumId w:val="32"/>
  </w:num>
  <w:num w:numId="28" w16cid:durableId="2126922725">
    <w:abstractNumId w:val="19"/>
  </w:num>
  <w:num w:numId="29" w16cid:durableId="165246345">
    <w:abstractNumId w:val="28"/>
  </w:num>
  <w:num w:numId="30" w16cid:durableId="1920671160">
    <w:abstractNumId w:val="1"/>
  </w:num>
  <w:num w:numId="31" w16cid:durableId="73476691">
    <w:abstractNumId w:val="44"/>
  </w:num>
  <w:num w:numId="32" w16cid:durableId="600724175">
    <w:abstractNumId w:val="10"/>
  </w:num>
  <w:num w:numId="33" w16cid:durableId="2011711574">
    <w:abstractNumId w:val="12"/>
  </w:num>
  <w:num w:numId="34" w16cid:durableId="1203982802">
    <w:abstractNumId w:val="40"/>
  </w:num>
  <w:num w:numId="35" w16cid:durableId="558787219">
    <w:abstractNumId w:val="6"/>
  </w:num>
  <w:num w:numId="36" w16cid:durableId="499127427">
    <w:abstractNumId w:val="22"/>
  </w:num>
  <w:num w:numId="37" w16cid:durableId="438136658">
    <w:abstractNumId w:val="15"/>
  </w:num>
  <w:num w:numId="38" w16cid:durableId="1874339339">
    <w:abstractNumId w:val="45"/>
  </w:num>
  <w:num w:numId="39" w16cid:durableId="973486605">
    <w:abstractNumId w:val="13"/>
  </w:num>
  <w:num w:numId="40" w16cid:durableId="1977876659">
    <w:abstractNumId w:val="36"/>
  </w:num>
  <w:num w:numId="41" w16cid:durableId="1838377772">
    <w:abstractNumId w:val="8"/>
  </w:num>
  <w:num w:numId="42" w16cid:durableId="1849519458">
    <w:abstractNumId w:val="37"/>
  </w:num>
  <w:num w:numId="43" w16cid:durableId="1327054514">
    <w:abstractNumId w:val="43"/>
  </w:num>
  <w:num w:numId="44" w16cid:durableId="1293515720">
    <w:abstractNumId w:val="17"/>
  </w:num>
  <w:num w:numId="45" w16cid:durableId="659894852">
    <w:abstractNumId w:val="2"/>
  </w:num>
  <w:num w:numId="46" w16cid:durableId="812986068">
    <w:abstractNumId w:val="16"/>
  </w:num>
  <w:num w:numId="47" w16cid:durableId="1299606525">
    <w:abstractNumId w:val="29"/>
  </w:num>
  <w:num w:numId="48" w16cid:durableId="85080385">
    <w:abstractNumId w:val="25"/>
  </w:num>
  <w:num w:numId="49" w16cid:durableId="1862745647">
    <w:abstractNumId w:val="49"/>
  </w:num>
  <w:num w:numId="50" w16cid:durableId="89787112">
    <w:abstractNumId w:val="7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5A0A"/>
    <w:rsid w:val="000111AB"/>
    <w:rsid w:val="00020C15"/>
    <w:rsid w:val="00023B79"/>
    <w:rsid w:val="00033BE6"/>
    <w:rsid w:val="00056CC7"/>
    <w:rsid w:val="00061D66"/>
    <w:rsid w:val="00072C0F"/>
    <w:rsid w:val="000F459A"/>
    <w:rsid w:val="00114F83"/>
    <w:rsid w:val="00116663"/>
    <w:rsid w:val="00136EDE"/>
    <w:rsid w:val="00140CC3"/>
    <w:rsid w:val="00156993"/>
    <w:rsid w:val="0016024E"/>
    <w:rsid w:val="00184BB2"/>
    <w:rsid w:val="001E1BDD"/>
    <w:rsid w:val="00203F33"/>
    <w:rsid w:val="00214B76"/>
    <w:rsid w:val="00230334"/>
    <w:rsid w:val="00243E6C"/>
    <w:rsid w:val="0027458D"/>
    <w:rsid w:val="00283019"/>
    <w:rsid w:val="002A6F58"/>
    <w:rsid w:val="002D0208"/>
    <w:rsid w:val="002D2C32"/>
    <w:rsid w:val="002D5A0A"/>
    <w:rsid w:val="002E41BA"/>
    <w:rsid w:val="003131F6"/>
    <w:rsid w:val="003150BC"/>
    <w:rsid w:val="003237A3"/>
    <w:rsid w:val="00340FA0"/>
    <w:rsid w:val="00341214"/>
    <w:rsid w:val="003542AA"/>
    <w:rsid w:val="00386BE1"/>
    <w:rsid w:val="00396F98"/>
    <w:rsid w:val="003F25BC"/>
    <w:rsid w:val="003F583E"/>
    <w:rsid w:val="003F7FEB"/>
    <w:rsid w:val="004077D1"/>
    <w:rsid w:val="004203F2"/>
    <w:rsid w:val="00443A95"/>
    <w:rsid w:val="00446D2B"/>
    <w:rsid w:val="004774AA"/>
    <w:rsid w:val="00482402"/>
    <w:rsid w:val="00493A11"/>
    <w:rsid w:val="004C1297"/>
    <w:rsid w:val="004E084B"/>
    <w:rsid w:val="0053714F"/>
    <w:rsid w:val="00563061"/>
    <w:rsid w:val="00572651"/>
    <w:rsid w:val="0057478F"/>
    <w:rsid w:val="00583229"/>
    <w:rsid w:val="0059536B"/>
    <w:rsid w:val="005A46F9"/>
    <w:rsid w:val="005F5EFD"/>
    <w:rsid w:val="00610FF0"/>
    <w:rsid w:val="00625FEB"/>
    <w:rsid w:val="00674973"/>
    <w:rsid w:val="0068723B"/>
    <w:rsid w:val="006D239A"/>
    <w:rsid w:val="006D69E4"/>
    <w:rsid w:val="007076D8"/>
    <w:rsid w:val="007652C0"/>
    <w:rsid w:val="00767A8E"/>
    <w:rsid w:val="007A66FA"/>
    <w:rsid w:val="007C028C"/>
    <w:rsid w:val="007C1E34"/>
    <w:rsid w:val="007F051C"/>
    <w:rsid w:val="00800BB7"/>
    <w:rsid w:val="008254F7"/>
    <w:rsid w:val="008406FF"/>
    <w:rsid w:val="00874226"/>
    <w:rsid w:val="008A05DF"/>
    <w:rsid w:val="009552E0"/>
    <w:rsid w:val="009605EC"/>
    <w:rsid w:val="00982A79"/>
    <w:rsid w:val="00986692"/>
    <w:rsid w:val="00997CD7"/>
    <w:rsid w:val="009A1688"/>
    <w:rsid w:val="009B55ED"/>
    <w:rsid w:val="009B6B88"/>
    <w:rsid w:val="009C4D76"/>
    <w:rsid w:val="009E571C"/>
    <w:rsid w:val="009E6F80"/>
    <w:rsid w:val="009F4426"/>
    <w:rsid w:val="009F6834"/>
    <w:rsid w:val="00A10C84"/>
    <w:rsid w:val="00A40FA4"/>
    <w:rsid w:val="00A46C30"/>
    <w:rsid w:val="00A71190"/>
    <w:rsid w:val="00AD5648"/>
    <w:rsid w:val="00B21406"/>
    <w:rsid w:val="00B3321F"/>
    <w:rsid w:val="00B36A7B"/>
    <w:rsid w:val="00B436DB"/>
    <w:rsid w:val="00B8640D"/>
    <w:rsid w:val="00BC66D5"/>
    <w:rsid w:val="00BD6E5C"/>
    <w:rsid w:val="00BE1D0D"/>
    <w:rsid w:val="00BF0DAF"/>
    <w:rsid w:val="00BF40FB"/>
    <w:rsid w:val="00C14E9C"/>
    <w:rsid w:val="00C45447"/>
    <w:rsid w:val="00C477A8"/>
    <w:rsid w:val="00C5466F"/>
    <w:rsid w:val="00C84737"/>
    <w:rsid w:val="00C84DBF"/>
    <w:rsid w:val="00C9483E"/>
    <w:rsid w:val="00CA186B"/>
    <w:rsid w:val="00D617C0"/>
    <w:rsid w:val="00D73090"/>
    <w:rsid w:val="00D7393E"/>
    <w:rsid w:val="00D74FF9"/>
    <w:rsid w:val="00DA2255"/>
    <w:rsid w:val="00E00EF2"/>
    <w:rsid w:val="00E442B8"/>
    <w:rsid w:val="00E458FC"/>
    <w:rsid w:val="00E616B2"/>
    <w:rsid w:val="00E623DA"/>
    <w:rsid w:val="00EB5893"/>
    <w:rsid w:val="00EE46E6"/>
    <w:rsid w:val="00F355C6"/>
    <w:rsid w:val="00F3746D"/>
    <w:rsid w:val="00F3799D"/>
    <w:rsid w:val="00F472CB"/>
    <w:rsid w:val="00F739F1"/>
    <w:rsid w:val="00F839C7"/>
    <w:rsid w:val="00FE2D3C"/>
    <w:rsid w:val="012A6EAC"/>
    <w:rsid w:val="04D07E20"/>
    <w:rsid w:val="05CA2FEA"/>
    <w:rsid w:val="05D22139"/>
    <w:rsid w:val="05D80B47"/>
    <w:rsid w:val="06BA5948"/>
    <w:rsid w:val="0740F973"/>
    <w:rsid w:val="076B2FB9"/>
    <w:rsid w:val="087DEC82"/>
    <w:rsid w:val="094A3A79"/>
    <w:rsid w:val="0A30E49C"/>
    <w:rsid w:val="0ADAFC66"/>
    <w:rsid w:val="0AFA5874"/>
    <w:rsid w:val="0C51CA1F"/>
    <w:rsid w:val="0F2CE696"/>
    <w:rsid w:val="0FB969A8"/>
    <w:rsid w:val="0FBE846B"/>
    <w:rsid w:val="117E43FA"/>
    <w:rsid w:val="12077E21"/>
    <w:rsid w:val="138201F7"/>
    <w:rsid w:val="138EA4D6"/>
    <w:rsid w:val="15032A9F"/>
    <w:rsid w:val="1525BAC7"/>
    <w:rsid w:val="15BD0561"/>
    <w:rsid w:val="16F0134B"/>
    <w:rsid w:val="175F10FC"/>
    <w:rsid w:val="18B42BE3"/>
    <w:rsid w:val="1A02C8F1"/>
    <w:rsid w:val="1A8E50F4"/>
    <w:rsid w:val="1BB1E92E"/>
    <w:rsid w:val="227FF312"/>
    <w:rsid w:val="22CCAEB3"/>
    <w:rsid w:val="238913B4"/>
    <w:rsid w:val="24737110"/>
    <w:rsid w:val="2670CE39"/>
    <w:rsid w:val="289EA1B4"/>
    <w:rsid w:val="2AE48112"/>
    <w:rsid w:val="2D670DB6"/>
    <w:rsid w:val="2DC889B9"/>
    <w:rsid w:val="2FC9B870"/>
    <w:rsid w:val="30A024C4"/>
    <w:rsid w:val="30EE3EF4"/>
    <w:rsid w:val="319296E3"/>
    <w:rsid w:val="31D46A3E"/>
    <w:rsid w:val="326A2A5F"/>
    <w:rsid w:val="33BE5CEA"/>
    <w:rsid w:val="35F05B04"/>
    <w:rsid w:val="36D77600"/>
    <w:rsid w:val="375CFBC8"/>
    <w:rsid w:val="381E838F"/>
    <w:rsid w:val="3A3BA4C9"/>
    <w:rsid w:val="3CC00C17"/>
    <w:rsid w:val="3DC2AB2E"/>
    <w:rsid w:val="3DED6698"/>
    <w:rsid w:val="3F677160"/>
    <w:rsid w:val="4067D0B9"/>
    <w:rsid w:val="440AE946"/>
    <w:rsid w:val="46B7BD40"/>
    <w:rsid w:val="46BC02EC"/>
    <w:rsid w:val="4749C9CE"/>
    <w:rsid w:val="496C179D"/>
    <w:rsid w:val="4A550793"/>
    <w:rsid w:val="4C297805"/>
    <w:rsid w:val="5199274C"/>
    <w:rsid w:val="539A58B5"/>
    <w:rsid w:val="55149A40"/>
    <w:rsid w:val="57C9FB8E"/>
    <w:rsid w:val="57F0637B"/>
    <w:rsid w:val="5855B78A"/>
    <w:rsid w:val="59475595"/>
    <w:rsid w:val="5C207F97"/>
    <w:rsid w:val="5D78E2BE"/>
    <w:rsid w:val="5E8F20A9"/>
    <w:rsid w:val="60AD1F0C"/>
    <w:rsid w:val="612EB6D7"/>
    <w:rsid w:val="63505F66"/>
    <w:rsid w:val="63D01E13"/>
    <w:rsid w:val="64217FA6"/>
    <w:rsid w:val="6791674A"/>
    <w:rsid w:val="6A9229F8"/>
    <w:rsid w:val="6CBC85DA"/>
    <w:rsid w:val="6DB1839E"/>
    <w:rsid w:val="6E2E81D7"/>
    <w:rsid w:val="6FF8EF98"/>
    <w:rsid w:val="731A901E"/>
    <w:rsid w:val="7333EFD6"/>
    <w:rsid w:val="736D0FFE"/>
    <w:rsid w:val="74C69030"/>
    <w:rsid w:val="74C8001F"/>
    <w:rsid w:val="760DA98D"/>
    <w:rsid w:val="76BC4377"/>
    <w:rsid w:val="7858E6E7"/>
    <w:rsid w:val="7C82242E"/>
    <w:rsid w:val="7D7F2CA0"/>
    <w:rsid w:val="7DD99D3C"/>
    <w:rsid w:val="7EF12E5A"/>
    <w:rsid w:val="7F422A38"/>
    <w:rsid w:val="7FBF0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96F0AC"/>
  <w15:docId w15:val="{4BDD3C08-8BCE-41C1-BE69-3F4C24DC1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pt-BR" w:eastAsia="ja-JP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3A95"/>
    <w:pPr>
      <w:spacing w:after="0" w:line="240" w:lineRule="auto"/>
    </w:pPr>
    <w:rPr>
      <w:rFonts w:eastAsiaTheme="minorHAnsi"/>
      <w:lang w:eastAsia="pt-BR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color w:val="595959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PargrafodaLista">
    <w:name w:val="List Paragraph"/>
    <w:basedOn w:val="Normal"/>
    <w:uiPriority w:val="34"/>
    <w:qFormat/>
    <w:rsid w:val="381E838F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131F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131F6"/>
  </w:style>
  <w:style w:type="paragraph" w:styleId="Rodap">
    <w:name w:val="footer"/>
    <w:basedOn w:val="Normal"/>
    <w:link w:val="RodapChar"/>
    <w:uiPriority w:val="99"/>
    <w:unhideWhenUsed/>
    <w:rsid w:val="003131F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131F6"/>
  </w:style>
  <w:style w:type="character" w:styleId="Hyperlink">
    <w:name w:val="Hyperlink"/>
    <w:basedOn w:val="Fontepargpadro"/>
    <w:uiPriority w:val="99"/>
    <w:unhideWhenUsed/>
    <w:rsid w:val="00156993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156993"/>
    <w:rPr>
      <w:color w:val="605E5C"/>
      <w:shd w:val="clear" w:color="auto" w:fill="E1DFDD"/>
    </w:rPr>
  </w:style>
  <w:style w:type="character" w:styleId="Refdecomentrio">
    <w:name w:val="annotation reference"/>
    <w:uiPriority w:val="99"/>
    <w:semiHidden/>
    <w:unhideWhenUsed/>
    <w:rsid w:val="008406FF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8406FF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8406FF"/>
    <w:rPr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406F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406FF"/>
    <w:rPr>
      <w:b/>
      <w:bCs/>
      <w:sz w:val="20"/>
      <w:szCs w:val="20"/>
      <w:lang w:eastAsia="pt-BR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8406FF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8406FF"/>
    <w:rPr>
      <w:sz w:val="20"/>
      <w:szCs w:val="20"/>
      <w:lang w:eastAsia="pt-BR"/>
    </w:rPr>
  </w:style>
  <w:style w:type="character" w:styleId="Refdenotaderodap">
    <w:name w:val="footnote reference"/>
    <w:uiPriority w:val="99"/>
    <w:semiHidden/>
    <w:unhideWhenUsed/>
    <w:rsid w:val="008406FF"/>
    <w:rPr>
      <w:vertAlign w:val="superscript"/>
    </w:rPr>
  </w:style>
  <w:style w:type="paragraph" w:styleId="NormalWeb">
    <w:name w:val="Normal (Web)"/>
    <w:basedOn w:val="Normal"/>
    <w:uiPriority w:val="99"/>
    <w:semiHidden/>
    <w:unhideWhenUsed/>
    <w:rsid w:val="008406FF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Forte">
    <w:name w:val="Strong"/>
    <w:basedOn w:val="Fontepargpadro"/>
    <w:uiPriority w:val="22"/>
    <w:qFormat/>
    <w:rsid w:val="008406FF"/>
    <w:rPr>
      <w:b/>
      <w:bCs/>
    </w:rPr>
  </w:style>
  <w:style w:type="table" w:styleId="Tabelacomgrade">
    <w:name w:val="Table Grid"/>
    <w:basedOn w:val="Tabelanormal"/>
    <w:uiPriority w:val="39"/>
    <w:rsid w:val="00A46C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32301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92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f82b8d4-4a8f-4bb4-92ea-03aa23c232e0" xsi:nil="true"/>
    <lcf76f155ced4ddcb4097134ff3c332f xmlns="2ff39d36-c71d-473a-9e1f-65a24b9a38a0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D7841CA977FCE42B86BEDCF29741449" ma:contentTypeVersion="15" ma:contentTypeDescription="Crie um novo documento." ma:contentTypeScope="" ma:versionID="222472be81c82a2d1d0b9c50c5c3f636">
  <xsd:schema xmlns:xsd="http://www.w3.org/2001/XMLSchema" xmlns:xs="http://www.w3.org/2001/XMLSchema" xmlns:p="http://schemas.microsoft.com/office/2006/metadata/properties" xmlns:ns2="7f82b8d4-4a8f-4bb4-92ea-03aa23c232e0" xmlns:ns3="2ff39d36-c71d-473a-9e1f-65a24b9a38a0" targetNamespace="http://schemas.microsoft.com/office/2006/metadata/properties" ma:root="true" ma:fieldsID="33173778197b137bef5648fd089c1605" ns2:_="" ns3:_="">
    <xsd:import namespace="7f82b8d4-4a8f-4bb4-92ea-03aa23c232e0"/>
    <xsd:import namespace="2ff39d36-c71d-473a-9e1f-65a24b9a38a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82b8d4-4a8f-4bb4-92ea-03aa23c232e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fbca7b6-563c-46b1-993f-10e1005d6db5}" ma:internalName="TaxCatchAll" ma:showField="CatchAllData" ma:web="7f82b8d4-4a8f-4bb4-92ea-03aa23c232e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f39d36-c71d-473a-9e1f-65a24b9a38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Marcações de imagem" ma:readOnly="false" ma:fieldId="{5cf76f15-5ced-4ddc-b409-7134ff3c332f}" ma:taxonomyMulti="true" ma:sspId="e097bd28-3fa5-4e9f-8205-9507d9513b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8C29D8-3004-4861-9660-0E1C0006D3D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CA506DF-F446-40C4-A834-6B08485639C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3AEA8BE-51FD-4370-BCA5-F369161B07DC}">
  <ds:schemaRefs>
    <ds:schemaRef ds:uri="http://schemas.microsoft.com/office/2006/metadata/properties"/>
    <ds:schemaRef ds:uri="http://schemas.microsoft.com/office/infopath/2007/PartnerControls"/>
    <ds:schemaRef ds:uri="7f82b8d4-4a8f-4bb4-92ea-03aa23c232e0"/>
    <ds:schemaRef ds:uri="2ff39d36-c71d-473a-9e1f-65a24b9a38a0"/>
  </ds:schemaRefs>
</ds:datastoreItem>
</file>

<file path=customXml/itemProps4.xml><?xml version="1.0" encoding="utf-8"?>
<ds:datastoreItem xmlns:ds="http://schemas.openxmlformats.org/officeDocument/2006/customXml" ds:itemID="{CCD272EB-9250-4960-BAA3-0B274E04B6A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470</Words>
  <Characters>2542</Characters>
  <Application>Microsoft Office Word</Application>
  <DocSecurity>0</DocSecurity>
  <Lines>21</Lines>
  <Paragraphs>6</Paragraphs>
  <ScaleCrop>false</ScaleCrop>
  <Company/>
  <LinksUpToDate>false</LinksUpToDate>
  <CharactersWithSpaces>3006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Quesia Reis</dc:creator>
  <cp:lastModifiedBy>Vinícius Venancio de Sousa</cp:lastModifiedBy>
  <cp:revision>12</cp:revision>
  <cp:lastPrinted>2026-03-20T18:50:00Z</cp:lastPrinted>
  <dcterms:created xsi:type="dcterms:W3CDTF">2026-03-27T14:22:00Z</dcterms:created>
  <dcterms:modified xsi:type="dcterms:W3CDTF">2026-07-10T19:13:00Z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0x010100CD7841CA977FCE42B86BEDCF29741449</vt:lpwstr>
  </property>
  <property fmtid="{D5CDD505-2E9C-101B-9397-08002B2CF9AE}" pid="3" name="MediaServiceImageTags">
    <vt:lpwstr>MediaServiceImageTags</vt:lpwstr>
  </property>
</Properties>
</file>